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A3B9" w14:textId="77777777" w:rsidR="0067748F" w:rsidRPr="00A405AD" w:rsidRDefault="0067748F" w:rsidP="0067748F">
      <w:pPr>
        <w:contextualSpacing/>
        <w:jc w:val="center"/>
        <w:rPr>
          <w:b/>
          <w:bCs/>
          <w:sz w:val="18"/>
          <w:szCs w:val="18"/>
        </w:rPr>
      </w:pPr>
      <w:r w:rsidRPr="00A405AD">
        <w:rPr>
          <w:b/>
          <w:bCs/>
          <w:sz w:val="18"/>
          <w:szCs w:val="18"/>
        </w:rPr>
        <w:t>AGENDA</w:t>
      </w:r>
    </w:p>
    <w:p w14:paraId="1DD7BA04" w14:textId="77777777" w:rsidR="0067748F" w:rsidRPr="00A405AD" w:rsidRDefault="0067748F" w:rsidP="0067748F">
      <w:pPr>
        <w:contextualSpacing/>
        <w:jc w:val="center"/>
        <w:rPr>
          <w:b/>
          <w:bCs/>
          <w:sz w:val="18"/>
          <w:szCs w:val="18"/>
        </w:rPr>
      </w:pPr>
      <w:r w:rsidRPr="00A405AD">
        <w:rPr>
          <w:b/>
          <w:bCs/>
          <w:sz w:val="18"/>
          <w:szCs w:val="18"/>
        </w:rPr>
        <w:t>RURAL WATER AND SEWER DISTRICT #4</w:t>
      </w:r>
    </w:p>
    <w:p w14:paraId="7807DBB4" w14:textId="77777777" w:rsidR="0067748F" w:rsidRPr="00A405AD" w:rsidRDefault="0067748F" w:rsidP="0067748F">
      <w:pPr>
        <w:contextualSpacing/>
        <w:jc w:val="center"/>
        <w:rPr>
          <w:b/>
          <w:bCs/>
          <w:sz w:val="18"/>
          <w:szCs w:val="18"/>
        </w:rPr>
      </w:pPr>
      <w:r w:rsidRPr="00A405AD">
        <w:rPr>
          <w:b/>
          <w:bCs/>
          <w:sz w:val="18"/>
          <w:szCs w:val="18"/>
        </w:rPr>
        <w:t>LINCOLN COUNTY, OKLAHOMA</w:t>
      </w:r>
    </w:p>
    <w:p w14:paraId="608487B1" w14:textId="77777777" w:rsidR="0067748F" w:rsidRPr="00A405AD" w:rsidRDefault="0067748F" w:rsidP="0067748F">
      <w:pPr>
        <w:contextualSpacing/>
        <w:jc w:val="center"/>
        <w:rPr>
          <w:b/>
          <w:bCs/>
          <w:sz w:val="18"/>
          <w:szCs w:val="18"/>
        </w:rPr>
      </w:pPr>
      <w:r w:rsidRPr="00A405AD">
        <w:rPr>
          <w:b/>
          <w:bCs/>
          <w:sz w:val="18"/>
          <w:szCs w:val="18"/>
        </w:rPr>
        <w:t>TUESDAY MARCH 12, 2024</w:t>
      </w:r>
    </w:p>
    <w:p w14:paraId="57568284" w14:textId="77777777" w:rsidR="0067748F" w:rsidRPr="00A405AD" w:rsidRDefault="0067748F" w:rsidP="0067748F">
      <w:pPr>
        <w:contextualSpacing/>
        <w:jc w:val="center"/>
        <w:rPr>
          <w:b/>
          <w:bCs/>
          <w:sz w:val="18"/>
          <w:szCs w:val="18"/>
        </w:rPr>
      </w:pPr>
      <w:r w:rsidRPr="00A405AD">
        <w:rPr>
          <w:b/>
          <w:bCs/>
          <w:sz w:val="18"/>
          <w:szCs w:val="18"/>
        </w:rPr>
        <w:t>7:00 P.M. – DISTRICT WATER OFFICE LOCATED AT 308 GRANT STREET</w:t>
      </w:r>
    </w:p>
    <w:p w14:paraId="2CD9ED67" w14:textId="77777777" w:rsidR="0067748F" w:rsidRPr="00A405AD" w:rsidRDefault="0067748F" w:rsidP="0067748F">
      <w:pPr>
        <w:contextualSpacing/>
        <w:jc w:val="center"/>
        <w:rPr>
          <w:b/>
          <w:bCs/>
          <w:sz w:val="18"/>
          <w:szCs w:val="18"/>
        </w:rPr>
      </w:pPr>
      <w:r w:rsidRPr="00A405AD">
        <w:rPr>
          <w:b/>
          <w:bCs/>
          <w:sz w:val="18"/>
          <w:szCs w:val="18"/>
        </w:rPr>
        <w:t>AGRA, OKLAHOMA 74824</w:t>
      </w:r>
    </w:p>
    <w:p w14:paraId="3F754E07" w14:textId="77777777" w:rsidR="0067748F" w:rsidRPr="00A405AD" w:rsidRDefault="0067748F" w:rsidP="0067748F">
      <w:pPr>
        <w:contextualSpacing/>
        <w:rPr>
          <w:sz w:val="18"/>
          <w:szCs w:val="18"/>
        </w:rPr>
      </w:pPr>
    </w:p>
    <w:p w14:paraId="123F3292" w14:textId="77777777" w:rsidR="0067748F" w:rsidRPr="00A405AD" w:rsidRDefault="0067748F" w:rsidP="0067748F">
      <w:pPr>
        <w:pStyle w:val="ListParagraph"/>
        <w:numPr>
          <w:ilvl w:val="0"/>
          <w:numId w:val="1"/>
        </w:numPr>
        <w:rPr>
          <w:sz w:val="18"/>
          <w:szCs w:val="18"/>
        </w:rPr>
      </w:pPr>
      <w:r w:rsidRPr="00A405AD">
        <w:rPr>
          <w:sz w:val="18"/>
          <w:szCs w:val="18"/>
        </w:rPr>
        <w:t>CALL MEETING TO ORDER</w:t>
      </w:r>
    </w:p>
    <w:p w14:paraId="1D83BE38" w14:textId="77777777" w:rsidR="0067748F" w:rsidRPr="00A405AD" w:rsidRDefault="0067748F" w:rsidP="0067748F">
      <w:pPr>
        <w:pStyle w:val="ListParagraph"/>
        <w:rPr>
          <w:sz w:val="18"/>
          <w:szCs w:val="18"/>
        </w:rPr>
      </w:pPr>
    </w:p>
    <w:p w14:paraId="62252024" w14:textId="77777777" w:rsidR="0067748F" w:rsidRPr="00A405AD" w:rsidRDefault="0067748F" w:rsidP="0067748F">
      <w:pPr>
        <w:pStyle w:val="ListParagraph"/>
        <w:numPr>
          <w:ilvl w:val="0"/>
          <w:numId w:val="1"/>
        </w:numPr>
        <w:rPr>
          <w:sz w:val="18"/>
          <w:szCs w:val="18"/>
        </w:rPr>
      </w:pPr>
      <w:r w:rsidRPr="00A405AD">
        <w:rPr>
          <w:sz w:val="18"/>
          <w:szCs w:val="18"/>
        </w:rPr>
        <w:t>ROLL CALL – DECLARE QUORUM PRESENT</w:t>
      </w:r>
    </w:p>
    <w:p w14:paraId="454EEEF4" w14:textId="77777777" w:rsidR="0067748F" w:rsidRPr="00A405AD" w:rsidRDefault="0067748F" w:rsidP="0067748F">
      <w:pPr>
        <w:pStyle w:val="ListParagraph"/>
        <w:rPr>
          <w:sz w:val="18"/>
          <w:szCs w:val="18"/>
        </w:rPr>
      </w:pPr>
    </w:p>
    <w:p w14:paraId="0031D35F" w14:textId="77777777" w:rsidR="0067748F" w:rsidRPr="00A405AD" w:rsidRDefault="0067748F" w:rsidP="0067748F">
      <w:pPr>
        <w:pStyle w:val="ListParagraph"/>
        <w:numPr>
          <w:ilvl w:val="0"/>
          <w:numId w:val="1"/>
        </w:numPr>
        <w:rPr>
          <w:sz w:val="18"/>
          <w:szCs w:val="18"/>
        </w:rPr>
      </w:pPr>
      <w:r w:rsidRPr="00A405AD">
        <w:rPr>
          <w:sz w:val="18"/>
          <w:szCs w:val="18"/>
        </w:rPr>
        <w:t>CONSIDERATION AND ACTION ON APPROVING THE MINUTES OF THE REGULAR MEETING ON FEBRUARY 5, 2024</w:t>
      </w:r>
    </w:p>
    <w:p w14:paraId="128696FE" w14:textId="77777777" w:rsidR="0067748F" w:rsidRPr="00A405AD" w:rsidRDefault="0067748F" w:rsidP="0067748F">
      <w:pPr>
        <w:pStyle w:val="ListParagraph"/>
        <w:rPr>
          <w:sz w:val="18"/>
          <w:szCs w:val="18"/>
        </w:rPr>
      </w:pPr>
    </w:p>
    <w:p w14:paraId="505B3995" w14:textId="77777777" w:rsidR="0067748F" w:rsidRPr="00A405AD" w:rsidRDefault="0067748F" w:rsidP="0067748F">
      <w:pPr>
        <w:pStyle w:val="ListParagraph"/>
        <w:numPr>
          <w:ilvl w:val="0"/>
          <w:numId w:val="1"/>
        </w:numPr>
        <w:rPr>
          <w:sz w:val="18"/>
          <w:szCs w:val="18"/>
        </w:rPr>
      </w:pPr>
      <w:r w:rsidRPr="00A405AD">
        <w:rPr>
          <w:sz w:val="18"/>
          <w:szCs w:val="18"/>
        </w:rPr>
        <w:t>CONSIDER APPEARANCE FROM PUBLIC</w:t>
      </w:r>
    </w:p>
    <w:p w14:paraId="56BCF0E3" w14:textId="77777777" w:rsidR="0067748F" w:rsidRPr="00A405AD" w:rsidRDefault="0067748F" w:rsidP="0067748F">
      <w:pPr>
        <w:pStyle w:val="ListParagraph"/>
        <w:rPr>
          <w:sz w:val="18"/>
          <w:szCs w:val="18"/>
        </w:rPr>
      </w:pPr>
    </w:p>
    <w:p w14:paraId="297205C4" w14:textId="77777777" w:rsidR="0067748F" w:rsidRPr="00A405AD" w:rsidRDefault="0067748F" w:rsidP="0067748F">
      <w:pPr>
        <w:pStyle w:val="ListParagraph"/>
        <w:numPr>
          <w:ilvl w:val="0"/>
          <w:numId w:val="1"/>
        </w:numPr>
        <w:rPr>
          <w:sz w:val="18"/>
          <w:szCs w:val="18"/>
        </w:rPr>
      </w:pPr>
      <w:r w:rsidRPr="00A405AD">
        <w:rPr>
          <w:sz w:val="18"/>
          <w:szCs w:val="18"/>
        </w:rPr>
        <w:t>DISCUSSION AND CONSIDERATION ON ACCEPTING THE FUNDS FROM OWRA IN THE AMOUNT OF $58,000.00 FOR THE PURCHASE OF A HURCO 600 HYDRO-VAC</w:t>
      </w:r>
    </w:p>
    <w:p w14:paraId="1653E6C1" w14:textId="77777777" w:rsidR="0067748F" w:rsidRPr="00A405AD" w:rsidRDefault="0067748F" w:rsidP="0067748F">
      <w:pPr>
        <w:pStyle w:val="ListParagraph"/>
        <w:rPr>
          <w:sz w:val="18"/>
          <w:szCs w:val="18"/>
        </w:rPr>
      </w:pPr>
    </w:p>
    <w:p w14:paraId="2BC83695" w14:textId="77777777" w:rsidR="0067748F" w:rsidRPr="00A405AD" w:rsidRDefault="0067748F" w:rsidP="0067748F">
      <w:pPr>
        <w:pStyle w:val="ListParagraph"/>
        <w:numPr>
          <w:ilvl w:val="0"/>
          <w:numId w:val="1"/>
        </w:numPr>
        <w:rPr>
          <w:sz w:val="18"/>
          <w:szCs w:val="18"/>
        </w:rPr>
      </w:pPr>
      <w:r w:rsidRPr="00A405AD">
        <w:rPr>
          <w:sz w:val="18"/>
          <w:szCs w:val="18"/>
        </w:rPr>
        <w:t>DISCUSSION AND CONSIDERATION TO APPROVE THE PURCHASE OF A NEW HURCO HYDRO-VAC FROM KEY EQUIPMENT FOR THE PRICE OF $72,499.80</w:t>
      </w:r>
    </w:p>
    <w:p w14:paraId="3AE2BC02" w14:textId="77777777" w:rsidR="0067748F" w:rsidRPr="00A405AD" w:rsidRDefault="0067748F" w:rsidP="0067748F">
      <w:pPr>
        <w:pStyle w:val="ListParagraph"/>
        <w:rPr>
          <w:sz w:val="18"/>
          <w:szCs w:val="18"/>
        </w:rPr>
      </w:pPr>
    </w:p>
    <w:p w14:paraId="27537650" w14:textId="77777777" w:rsidR="0067748F" w:rsidRPr="00A405AD" w:rsidRDefault="0067748F" w:rsidP="0067748F">
      <w:pPr>
        <w:pStyle w:val="ListParagraph"/>
        <w:numPr>
          <w:ilvl w:val="0"/>
          <w:numId w:val="1"/>
        </w:numPr>
        <w:rPr>
          <w:sz w:val="18"/>
          <w:szCs w:val="18"/>
        </w:rPr>
      </w:pPr>
      <w:r w:rsidRPr="00A405AD">
        <w:rPr>
          <w:sz w:val="18"/>
          <w:szCs w:val="18"/>
        </w:rPr>
        <w:t>PROPOSED EXECUTIVE SESSION AS AUTHORIZED BY TITLE 25 OF THE OKLAHOMA STATUES, SECTION 307 B.1 FOR THE PURPOSE OF “DISCUSSING EMPLOYMENT, HIRING, APPOINTMENT, PROMOTION, DEMOTION, DISCIPLINING OR RESIGNATION, OF ANY INDIVIDUAL SALRIED PUBLIC OFFICER OR EMPLOYEE”</w:t>
      </w:r>
    </w:p>
    <w:p w14:paraId="47EEAFE2" w14:textId="77777777" w:rsidR="0067748F" w:rsidRPr="00A405AD" w:rsidRDefault="0067748F" w:rsidP="0067748F">
      <w:pPr>
        <w:pStyle w:val="ListParagraph"/>
        <w:rPr>
          <w:sz w:val="18"/>
          <w:szCs w:val="18"/>
        </w:rPr>
      </w:pPr>
    </w:p>
    <w:p w14:paraId="2ADE3C42" w14:textId="77777777" w:rsidR="0067748F" w:rsidRPr="00A405AD" w:rsidRDefault="0067748F" w:rsidP="0067748F">
      <w:pPr>
        <w:pStyle w:val="ListParagraph"/>
        <w:numPr>
          <w:ilvl w:val="0"/>
          <w:numId w:val="2"/>
        </w:numPr>
        <w:rPr>
          <w:sz w:val="18"/>
          <w:szCs w:val="18"/>
        </w:rPr>
      </w:pPr>
      <w:r w:rsidRPr="00A405AD">
        <w:rPr>
          <w:sz w:val="18"/>
          <w:szCs w:val="18"/>
        </w:rPr>
        <w:t>MARSHA LAXTON</w:t>
      </w:r>
    </w:p>
    <w:p w14:paraId="2ABA6A92" w14:textId="77777777" w:rsidR="0067748F" w:rsidRPr="00A405AD" w:rsidRDefault="0067748F" w:rsidP="0067748F">
      <w:pPr>
        <w:pStyle w:val="ListParagraph"/>
        <w:numPr>
          <w:ilvl w:val="0"/>
          <w:numId w:val="2"/>
        </w:numPr>
        <w:rPr>
          <w:sz w:val="18"/>
          <w:szCs w:val="18"/>
        </w:rPr>
      </w:pPr>
      <w:r w:rsidRPr="00A405AD">
        <w:rPr>
          <w:sz w:val="18"/>
          <w:szCs w:val="18"/>
        </w:rPr>
        <w:t>CANDACE ROSSITER</w:t>
      </w:r>
    </w:p>
    <w:p w14:paraId="4C973E87" w14:textId="77777777" w:rsidR="0067748F" w:rsidRPr="00A405AD" w:rsidRDefault="0067748F" w:rsidP="0067748F">
      <w:pPr>
        <w:pStyle w:val="ListParagraph"/>
        <w:ind w:left="1440"/>
        <w:rPr>
          <w:sz w:val="18"/>
          <w:szCs w:val="18"/>
        </w:rPr>
      </w:pPr>
    </w:p>
    <w:p w14:paraId="61469290" w14:textId="77777777" w:rsidR="0067748F" w:rsidRPr="00A405AD" w:rsidRDefault="0067748F" w:rsidP="0067748F">
      <w:pPr>
        <w:pStyle w:val="ListParagraph"/>
        <w:numPr>
          <w:ilvl w:val="0"/>
          <w:numId w:val="1"/>
        </w:numPr>
        <w:rPr>
          <w:sz w:val="18"/>
          <w:szCs w:val="18"/>
        </w:rPr>
      </w:pPr>
      <w:r w:rsidRPr="00A405AD">
        <w:rPr>
          <w:sz w:val="18"/>
          <w:szCs w:val="18"/>
        </w:rPr>
        <w:t>DISCUSSION AND CONSIDERATIONON SITTING A BUDGET COMMITTEE FOR THE</w:t>
      </w:r>
    </w:p>
    <w:p w14:paraId="6B719020" w14:textId="77777777" w:rsidR="0067748F" w:rsidRPr="00A405AD" w:rsidRDefault="0067748F" w:rsidP="0067748F">
      <w:pPr>
        <w:pStyle w:val="ListParagraph"/>
        <w:rPr>
          <w:sz w:val="18"/>
          <w:szCs w:val="18"/>
        </w:rPr>
      </w:pPr>
      <w:r w:rsidRPr="00A405AD">
        <w:rPr>
          <w:sz w:val="18"/>
          <w:szCs w:val="18"/>
        </w:rPr>
        <w:t>2024-2025 FISCAL YEAR</w:t>
      </w:r>
    </w:p>
    <w:p w14:paraId="7EB31874" w14:textId="77777777" w:rsidR="0067748F" w:rsidRPr="00A405AD" w:rsidRDefault="0067748F" w:rsidP="0067748F">
      <w:pPr>
        <w:pStyle w:val="ListParagraph"/>
        <w:rPr>
          <w:sz w:val="18"/>
          <w:szCs w:val="18"/>
        </w:rPr>
      </w:pPr>
    </w:p>
    <w:p w14:paraId="37BE0BA8" w14:textId="77777777" w:rsidR="0067748F" w:rsidRPr="00A405AD" w:rsidRDefault="0067748F" w:rsidP="0067748F">
      <w:pPr>
        <w:pStyle w:val="ListParagraph"/>
        <w:numPr>
          <w:ilvl w:val="0"/>
          <w:numId w:val="1"/>
        </w:numPr>
        <w:rPr>
          <w:sz w:val="18"/>
          <w:szCs w:val="18"/>
        </w:rPr>
      </w:pPr>
      <w:r w:rsidRPr="00A405AD">
        <w:rPr>
          <w:sz w:val="18"/>
          <w:szCs w:val="18"/>
        </w:rPr>
        <w:t>DISCUSSION AND CONSIDERATION ON SITTING A RATE COMMITTEE</w:t>
      </w:r>
    </w:p>
    <w:p w14:paraId="10D20D11" w14:textId="77777777" w:rsidR="0067748F" w:rsidRPr="00A405AD" w:rsidRDefault="0067748F" w:rsidP="0067748F">
      <w:pPr>
        <w:pStyle w:val="ListParagraph"/>
        <w:rPr>
          <w:sz w:val="18"/>
          <w:szCs w:val="18"/>
        </w:rPr>
      </w:pPr>
    </w:p>
    <w:p w14:paraId="654C0144" w14:textId="77777777" w:rsidR="0067748F" w:rsidRPr="00A405AD" w:rsidRDefault="0067748F" w:rsidP="0067748F">
      <w:pPr>
        <w:pStyle w:val="ListParagraph"/>
        <w:numPr>
          <w:ilvl w:val="0"/>
          <w:numId w:val="1"/>
        </w:numPr>
        <w:rPr>
          <w:sz w:val="18"/>
          <w:szCs w:val="18"/>
        </w:rPr>
      </w:pPr>
      <w:r w:rsidRPr="00A405AD">
        <w:rPr>
          <w:sz w:val="18"/>
          <w:szCs w:val="18"/>
        </w:rPr>
        <w:t>DISCUSSION AND CONSIDERATION TO APPROVE THE PURCHASE OF A NEW FLAT BED FOR THE 2022 F250 THE PRICE OF $5,530.00</w:t>
      </w:r>
    </w:p>
    <w:p w14:paraId="2FD98178" w14:textId="77777777" w:rsidR="0067748F" w:rsidRPr="00A405AD" w:rsidRDefault="0067748F" w:rsidP="0067748F">
      <w:pPr>
        <w:pStyle w:val="ListParagraph"/>
        <w:rPr>
          <w:sz w:val="18"/>
          <w:szCs w:val="18"/>
        </w:rPr>
      </w:pPr>
    </w:p>
    <w:p w14:paraId="4648A46C" w14:textId="77777777" w:rsidR="0067748F" w:rsidRPr="00A405AD" w:rsidRDefault="0067748F" w:rsidP="0067748F">
      <w:pPr>
        <w:pStyle w:val="ListParagraph"/>
        <w:numPr>
          <w:ilvl w:val="0"/>
          <w:numId w:val="1"/>
        </w:numPr>
        <w:rPr>
          <w:sz w:val="18"/>
          <w:szCs w:val="18"/>
        </w:rPr>
      </w:pPr>
      <w:r w:rsidRPr="00A405AD">
        <w:rPr>
          <w:sz w:val="18"/>
          <w:szCs w:val="18"/>
        </w:rPr>
        <w:t>MANAGEMENT REPORT</w:t>
      </w:r>
    </w:p>
    <w:p w14:paraId="6BD8962D" w14:textId="77777777" w:rsidR="0067748F" w:rsidRPr="00A405AD" w:rsidRDefault="0067748F" w:rsidP="0067748F">
      <w:pPr>
        <w:pStyle w:val="ListParagraph"/>
        <w:rPr>
          <w:sz w:val="18"/>
          <w:szCs w:val="18"/>
        </w:rPr>
      </w:pPr>
    </w:p>
    <w:p w14:paraId="6F063F78" w14:textId="77777777" w:rsidR="0067748F" w:rsidRPr="00A405AD" w:rsidRDefault="0067748F" w:rsidP="0067748F">
      <w:pPr>
        <w:pStyle w:val="ListParagraph"/>
        <w:numPr>
          <w:ilvl w:val="0"/>
          <w:numId w:val="1"/>
        </w:numPr>
        <w:rPr>
          <w:sz w:val="18"/>
          <w:szCs w:val="18"/>
        </w:rPr>
      </w:pPr>
      <w:r w:rsidRPr="00A405AD">
        <w:rPr>
          <w:sz w:val="18"/>
          <w:szCs w:val="18"/>
        </w:rPr>
        <w:t>OLD AND / OR NEW BUSINESS</w:t>
      </w:r>
    </w:p>
    <w:p w14:paraId="5DBDDA00" w14:textId="77777777" w:rsidR="0067748F" w:rsidRPr="00A405AD" w:rsidRDefault="0067748F" w:rsidP="0067748F">
      <w:pPr>
        <w:pStyle w:val="ListParagraph"/>
        <w:rPr>
          <w:sz w:val="18"/>
          <w:szCs w:val="18"/>
        </w:rPr>
      </w:pPr>
    </w:p>
    <w:p w14:paraId="57611222" w14:textId="77777777" w:rsidR="0067748F" w:rsidRPr="00A405AD" w:rsidRDefault="0067748F" w:rsidP="0067748F">
      <w:pPr>
        <w:pStyle w:val="ListParagraph"/>
        <w:numPr>
          <w:ilvl w:val="0"/>
          <w:numId w:val="1"/>
        </w:numPr>
        <w:rPr>
          <w:sz w:val="18"/>
          <w:szCs w:val="18"/>
        </w:rPr>
      </w:pPr>
      <w:r w:rsidRPr="00A405AD">
        <w:rPr>
          <w:sz w:val="18"/>
          <w:szCs w:val="18"/>
        </w:rPr>
        <w:t>CONSDIERATION AND ACTION ON OLD AND / OR NEW BUSINESS</w:t>
      </w:r>
    </w:p>
    <w:p w14:paraId="42017DEA" w14:textId="77777777" w:rsidR="0067748F" w:rsidRPr="00A405AD" w:rsidRDefault="0067748F" w:rsidP="0067748F">
      <w:pPr>
        <w:pStyle w:val="ListParagraph"/>
        <w:rPr>
          <w:sz w:val="18"/>
          <w:szCs w:val="18"/>
        </w:rPr>
      </w:pPr>
    </w:p>
    <w:p w14:paraId="4E48527F" w14:textId="77777777" w:rsidR="0067748F" w:rsidRPr="00A405AD" w:rsidRDefault="0067748F" w:rsidP="0067748F">
      <w:pPr>
        <w:pStyle w:val="ListParagraph"/>
        <w:numPr>
          <w:ilvl w:val="0"/>
          <w:numId w:val="1"/>
        </w:numPr>
        <w:rPr>
          <w:sz w:val="18"/>
          <w:szCs w:val="18"/>
        </w:rPr>
      </w:pPr>
      <w:r w:rsidRPr="00A405AD">
        <w:rPr>
          <w:sz w:val="18"/>
          <w:szCs w:val="18"/>
        </w:rPr>
        <w:t>CONSIDERATION AND ACTION ON APPROVING ACCOUNTS PAYABLE FOR THE MONTH OF FEBRUARY 2024</w:t>
      </w:r>
    </w:p>
    <w:p w14:paraId="4791BFD5" w14:textId="77777777" w:rsidR="0067748F" w:rsidRPr="00A405AD" w:rsidRDefault="0067748F" w:rsidP="0067748F">
      <w:pPr>
        <w:pStyle w:val="ListParagraph"/>
        <w:rPr>
          <w:sz w:val="18"/>
          <w:szCs w:val="18"/>
        </w:rPr>
      </w:pPr>
    </w:p>
    <w:p w14:paraId="3D792539" w14:textId="77777777" w:rsidR="0067748F" w:rsidRPr="00A405AD" w:rsidRDefault="0067748F" w:rsidP="0067748F">
      <w:pPr>
        <w:pStyle w:val="ListParagraph"/>
        <w:numPr>
          <w:ilvl w:val="0"/>
          <w:numId w:val="1"/>
        </w:numPr>
        <w:rPr>
          <w:sz w:val="18"/>
          <w:szCs w:val="18"/>
        </w:rPr>
      </w:pPr>
      <w:r w:rsidRPr="00A405AD">
        <w:rPr>
          <w:sz w:val="18"/>
          <w:szCs w:val="18"/>
        </w:rPr>
        <w:t>ADJOURNMENT</w:t>
      </w:r>
    </w:p>
    <w:p w14:paraId="6B95C330" w14:textId="77777777" w:rsidR="0067748F" w:rsidRPr="00A405AD" w:rsidRDefault="0067748F" w:rsidP="0067748F">
      <w:pPr>
        <w:pStyle w:val="ListParagraph"/>
        <w:rPr>
          <w:sz w:val="18"/>
          <w:szCs w:val="18"/>
        </w:rPr>
      </w:pPr>
    </w:p>
    <w:p w14:paraId="6B6DED37" w14:textId="77777777" w:rsidR="0067748F" w:rsidRPr="00A405AD" w:rsidRDefault="0067748F" w:rsidP="0067748F">
      <w:pPr>
        <w:pStyle w:val="ListParagraph"/>
        <w:rPr>
          <w:sz w:val="18"/>
          <w:szCs w:val="18"/>
        </w:rPr>
      </w:pPr>
      <w:r w:rsidRPr="00A405AD">
        <w:rPr>
          <w:sz w:val="18"/>
          <w:szCs w:val="18"/>
        </w:rPr>
        <w:t xml:space="preserve">POSTED </w:t>
      </w:r>
      <w:proofErr w:type="gramStart"/>
      <w:r w:rsidRPr="00A405AD">
        <w:rPr>
          <w:sz w:val="18"/>
          <w:szCs w:val="18"/>
        </w:rPr>
        <w:t>3/8/2024</w:t>
      </w:r>
      <w:proofErr w:type="gramEnd"/>
    </w:p>
    <w:p w14:paraId="73323CA8" w14:textId="77777777" w:rsidR="0067748F" w:rsidRPr="00A405AD" w:rsidRDefault="0067748F" w:rsidP="0067748F">
      <w:pPr>
        <w:pStyle w:val="ListParagraph"/>
        <w:rPr>
          <w:sz w:val="18"/>
          <w:szCs w:val="18"/>
        </w:rPr>
      </w:pPr>
      <w:r w:rsidRPr="00A405AD">
        <w:rPr>
          <w:sz w:val="18"/>
          <w:szCs w:val="18"/>
        </w:rPr>
        <w:t>TIME:</w:t>
      </w:r>
      <w:r w:rsidRPr="00A405AD">
        <w:rPr>
          <w:sz w:val="18"/>
          <w:szCs w:val="18"/>
        </w:rPr>
        <w:tab/>
        <w:t xml:space="preserve">     4:30 PM</w:t>
      </w:r>
    </w:p>
    <w:p w14:paraId="74EAD126" w14:textId="77777777" w:rsidR="00B928D6" w:rsidRDefault="00B928D6"/>
    <w:sectPr w:rsidR="00B928D6" w:rsidSect="00707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79F7"/>
    <w:multiLevelType w:val="hybridMultilevel"/>
    <w:tmpl w:val="7358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E2B0C"/>
    <w:multiLevelType w:val="hybridMultilevel"/>
    <w:tmpl w:val="6E6A7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9371891">
    <w:abstractNumId w:val="0"/>
  </w:num>
  <w:num w:numId="2" w16cid:durableId="69889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8F"/>
    <w:rsid w:val="00055A71"/>
    <w:rsid w:val="000F26E3"/>
    <w:rsid w:val="0067748F"/>
    <w:rsid w:val="00707826"/>
    <w:rsid w:val="00B9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FE49"/>
  <w15:chartTrackingRefBased/>
  <w15:docId w15:val="{917CEB0F-14A6-48B9-ACE9-E6279FC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8F"/>
  </w:style>
  <w:style w:type="paragraph" w:styleId="Heading1">
    <w:name w:val="heading 1"/>
    <w:basedOn w:val="Normal"/>
    <w:next w:val="Normal"/>
    <w:link w:val="Heading1Char"/>
    <w:uiPriority w:val="9"/>
    <w:qFormat/>
    <w:rsid w:val="00677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4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4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4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4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4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4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4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4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4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4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48F"/>
    <w:rPr>
      <w:rFonts w:eastAsiaTheme="majorEastAsia" w:cstheme="majorBidi"/>
      <w:color w:val="272727" w:themeColor="text1" w:themeTint="D8"/>
    </w:rPr>
  </w:style>
  <w:style w:type="paragraph" w:styleId="Title">
    <w:name w:val="Title"/>
    <w:basedOn w:val="Normal"/>
    <w:next w:val="Normal"/>
    <w:link w:val="TitleChar"/>
    <w:uiPriority w:val="10"/>
    <w:qFormat/>
    <w:rsid w:val="00677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4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48F"/>
    <w:pPr>
      <w:spacing w:before="160"/>
      <w:jc w:val="center"/>
    </w:pPr>
    <w:rPr>
      <w:i/>
      <w:iCs/>
      <w:color w:val="404040" w:themeColor="text1" w:themeTint="BF"/>
    </w:rPr>
  </w:style>
  <w:style w:type="character" w:customStyle="1" w:styleId="QuoteChar">
    <w:name w:val="Quote Char"/>
    <w:basedOn w:val="DefaultParagraphFont"/>
    <w:link w:val="Quote"/>
    <w:uiPriority w:val="29"/>
    <w:rsid w:val="0067748F"/>
    <w:rPr>
      <w:i/>
      <w:iCs/>
      <w:color w:val="404040" w:themeColor="text1" w:themeTint="BF"/>
    </w:rPr>
  </w:style>
  <w:style w:type="paragraph" w:styleId="ListParagraph">
    <w:name w:val="List Paragraph"/>
    <w:basedOn w:val="Normal"/>
    <w:uiPriority w:val="34"/>
    <w:qFormat/>
    <w:rsid w:val="0067748F"/>
    <w:pPr>
      <w:ind w:left="720"/>
      <w:contextualSpacing/>
    </w:pPr>
  </w:style>
  <w:style w:type="character" w:styleId="IntenseEmphasis">
    <w:name w:val="Intense Emphasis"/>
    <w:basedOn w:val="DefaultParagraphFont"/>
    <w:uiPriority w:val="21"/>
    <w:qFormat/>
    <w:rsid w:val="0067748F"/>
    <w:rPr>
      <w:i/>
      <w:iCs/>
      <w:color w:val="0F4761" w:themeColor="accent1" w:themeShade="BF"/>
    </w:rPr>
  </w:style>
  <w:style w:type="paragraph" w:styleId="IntenseQuote">
    <w:name w:val="Intense Quote"/>
    <w:basedOn w:val="Normal"/>
    <w:next w:val="Normal"/>
    <w:link w:val="IntenseQuoteChar"/>
    <w:uiPriority w:val="30"/>
    <w:qFormat/>
    <w:rsid w:val="00677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48F"/>
    <w:rPr>
      <w:i/>
      <w:iCs/>
      <w:color w:val="0F4761" w:themeColor="accent1" w:themeShade="BF"/>
    </w:rPr>
  </w:style>
  <w:style w:type="character" w:styleId="IntenseReference">
    <w:name w:val="Intense Reference"/>
    <w:basedOn w:val="DefaultParagraphFont"/>
    <w:uiPriority w:val="32"/>
    <w:qFormat/>
    <w:rsid w:val="006774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Laxton</dc:creator>
  <cp:keywords/>
  <dc:description/>
  <cp:lastModifiedBy>Marsha Laxton</cp:lastModifiedBy>
  <cp:revision>1</cp:revision>
  <dcterms:created xsi:type="dcterms:W3CDTF">2024-03-18T19:37:00Z</dcterms:created>
  <dcterms:modified xsi:type="dcterms:W3CDTF">2024-03-18T19:39:00Z</dcterms:modified>
</cp:coreProperties>
</file>